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150" w:rsidRDefault="00427150" w:rsidP="004271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Муниципальное бюджетное общеобразовательное учреждение «Средняя общеобразовательная школа села </w:t>
      </w:r>
      <w:proofErr w:type="spellStart"/>
      <w:r>
        <w:rPr>
          <w:rFonts w:eastAsia="Times New Roman"/>
          <w:sz w:val="28"/>
          <w:szCs w:val="28"/>
          <w:lang w:eastAsia="ru-RU"/>
        </w:rPr>
        <w:t>Якшимбетово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Куюргазинского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района Республики Башкортостан»</w:t>
      </w:r>
    </w:p>
    <w:p w:rsidR="00427150" w:rsidRDefault="00427150" w:rsidP="004271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27150" w:rsidRDefault="00427150" w:rsidP="004271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27150" w:rsidRDefault="00427150" w:rsidP="004271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27150" w:rsidRDefault="00427150" w:rsidP="00427150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tbl>
      <w:tblPr>
        <w:tblW w:w="1070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3700"/>
        <w:gridCol w:w="3701"/>
      </w:tblGrid>
      <w:tr w:rsidR="00427150" w:rsidTr="00427150">
        <w:trPr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Рассмотрено на заседании МО</w:t>
            </w: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Протокол №            </w:t>
            </w:r>
            <w:proofErr w:type="gramStart"/>
            <w:r>
              <w:rPr>
                <w:rFonts w:eastAsia="Times New Roman"/>
                <w:sz w:val="22"/>
                <w:lang w:eastAsia="ru-RU"/>
              </w:rPr>
              <w:t>от</w:t>
            </w:r>
            <w:proofErr w:type="gramEnd"/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«___ »__________  2023г.</w:t>
            </w: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Руководитель МО</w:t>
            </w:r>
          </w:p>
          <w:p w:rsidR="00427150" w:rsidRDefault="0042715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              </w:t>
            </w:r>
          </w:p>
          <w:p w:rsidR="00427150" w:rsidRDefault="0042715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               </w:t>
            </w:r>
            <w:proofErr w:type="spellStart"/>
            <w:r>
              <w:rPr>
                <w:rFonts w:eastAsia="Times New Roman"/>
                <w:sz w:val="22"/>
                <w:lang w:eastAsia="ru-RU"/>
              </w:rPr>
              <w:t>Айдарова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Р.А.</w:t>
            </w: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 xml:space="preserve">«Согласовано» </w:t>
            </w: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Заместитель директора по УВР</w:t>
            </w: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с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.Я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кшимбетово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</w:t>
            </w: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Хайбуллина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Г.А.</w:t>
            </w: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>
              <w:rPr>
                <w:rFonts w:eastAsia="Times New Roman"/>
                <w:szCs w:val="24"/>
                <w:u w:val="single"/>
                <w:lang w:eastAsia="ru-RU"/>
              </w:rPr>
              <w:t xml:space="preserve">«      »                  2023 г.                                                                                                                                                      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«Утверждаю»</w:t>
            </w: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Директор МБОУ СОШ</w:t>
            </w: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Якшимбетово</w:t>
            </w:r>
            <w:proofErr w:type="spellEnd"/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Аксарова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Г.К.</w:t>
            </w: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При</w:t>
            </w:r>
            <w:r w:rsidR="004A3A60">
              <w:rPr>
                <w:rFonts w:eastAsia="Times New Roman"/>
                <w:szCs w:val="24"/>
                <w:lang w:eastAsia="ru-RU"/>
              </w:rPr>
              <w:t>каз № 137 - од  от « 28.08</w:t>
            </w:r>
            <w:bookmarkStart w:id="0" w:name="_GoBack"/>
            <w:bookmarkEnd w:id="0"/>
            <w:r w:rsidR="002937ED"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»        2023 г.</w:t>
            </w:r>
          </w:p>
          <w:p w:rsidR="00427150" w:rsidRDefault="004271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427150" w:rsidRDefault="00427150" w:rsidP="00427150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27150" w:rsidRDefault="00427150" w:rsidP="00427150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27150" w:rsidRDefault="00427150" w:rsidP="00427150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27150" w:rsidRDefault="00427150" w:rsidP="00427150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27150" w:rsidRDefault="00427150" w:rsidP="00427150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РАБОЧАЯ ПРОГРАММА </w:t>
      </w:r>
    </w:p>
    <w:p w:rsidR="00427150" w:rsidRDefault="00427150" w:rsidP="00427150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27150" w:rsidRDefault="00427150" w:rsidP="0042715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ПО        </w:t>
      </w:r>
      <w:r>
        <w:rPr>
          <w:rFonts w:ascii="Times New Roman" w:hAnsi="Times New Roman"/>
          <w:sz w:val="28"/>
          <w:szCs w:val="28"/>
        </w:rPr>
        <w:t>«Основам духовно-нравственной культуры народов России»</w:t>
      </w:r>
    </w:p>
    <w:p w:rsidR="00427150" w:rsidRDefault="00427150" w:rsidP="004271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в Республике Башкортостан</w:t>
      </w:r>
    </w:p>
    <w:p w:rsidR="00427150" w:rsidRDefault="00427150" w:rsidP="00427150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427150" w:rsidRDefault="00427150" w:rsidP="004271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  класс</w:t>
      </w:r>
    </w:p>
    <w:p w:rsidR="00427150" w:rsidRDefault="00427150" w:rsidP="00427150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  <w:r>
        <w:rPr>
          <w:rFonts w:ascii="Tahoma" w:hAnsi="Tahoma" w:cs="Tahoma"/>
          <w:szCs w:val="24"/>
        </w:rPr>
        <w:t xml:space="preserve">Учебник: </w:t>
      </w:r>
      <w:r>
        <w:rPr>
          <w:rFonts w:ascii="Tahoma" w:hAnsi="Tahoma" w:cs="Tahoma"/>
          <w:szCs w:val="24"/>
          <w:u w:val="single"/>
        </w:rPr>
        <w:t xml:space="preserve">«Основы духовно-нравственной культуры народов России» авторы: Н.Ф. Виноградова, В.И. Власенко, А.В. Поляков— </w:t>
      </w:r>
      <w:proofErr w:type="gramStart"/>
      <w:r>
        <w:rPr>
          <w:rFonts w:ascii="Tahoma" w:hAnsi="Tahoma" w:cs="Tahoma"/>
          <w:szCs w:val="24"/>
          <w:u w:val="single"/>
        </w:rPr>
        <w:t>М.</w:t>
      </w:r>
      <w:proofErr w:type="gramEnd"/>
      <w:r>
        <w:rPr>
          <w:rFonts w:ascii="Tahoma" w:hAnsi="Tahoma" w:cs="Tahoma"/>
          <w:szCs w:val="24"/>
          <w:u w:val="single"/>
        </w:rPr>
        <w:t xml:space="preserve">: </w:t>
      </w:r>
      <w:proofErr w:type="spellStart"/>
      <w:r>
        <w:rPr>
          <w:rFonts w:ascii="Tahoma" w:hAnsi="Tahoma" w:cs="Tahoma"/>
          <w:szCs w:val="24"/>
          <w:u w:val="single"/>
        </w:rPr>
        <w:t>Вентана</w:t>
      </w:r>
      <w:proofErr w:type="spellEnd"/>
      <w:r>
        <w:rPr>
          <w:rFonts w:ascii="Tahoma" w:hAnsi="Tahoma" w:cs="Tahoma"/>
          <w:szCs w:val="24"/>
          <w:u w:val="single"/>
        </w:rPr>
        <w:t>-Граф, 2015</w:t>
      </w:r>
    </w:p>
    <w:p w:rsidR="00427150" w:rsidRDefault="00427150" w:rsidP="00427150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427150" w:rsidRDefault="00427150" w:rsidP="00427150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  <w:r>
        <w:rPr>
          <w:rFonts w:ascii="Tahoma" w:hAnsi="Tahoma" w:cs="Tahoma"/>
          <w:szCs w:val="24"/>
          <w:u w:val="single"/>
        </w:rPr>
        <w:t xml:space="preserve">Методическое пособие «Основы духовно-нравственной культуры народов России» авторы: </w:t>
      </w:r>
      <w:proofErr w:type="spellStart"/>
      <w:r>
        <w:rPr>
          <w:rFonts w:ascii="Tahoma" w:hAnsi="Tahoma" w:cs="Tahoma"/>
          <w:szCs w:val="24"/>
          <w:u w:val="single"/>
        </w:rPr>
        <w:t>Бикмеев</w:t>
      </w:r>
      <w:proofErr w:type="spellEnd"/>
      <w:r>
        <w:rPr>
          <w:rFonts w:ascii="Tahoma" w:hAnsi="Tahoma" w:cs="Tahoma"/>
          <w:szCs w:val="24"/>
          <w:u w:val="single"/>
        </w:rPr>
        <w:t xml:space="preserve"> М.А., </w:t>
      </w:r>
      <w:proofErr w:type="spellStart"/>
      <w:r>
        <w:rPr>
          <w:rFonts w:ascii="Tahoma" w:hAnsi="Tahoma" w:cs="Tahoma"/>
          <w:szCs w:val="24"/>
          <w:u w:val="single"/>
        </w:rPr>
        <w:t>Мухаметова</w:t>
      </w:r>
      <w:proofErr w:type="spellEnd"/>
      <w:r>
        <w:rPr>
          <w:rFonts w:ascii="Tahoma" w:hAnsi="Tahoma" w:cs="Tahoma"/>
          <w:szCs w:val="24"/>
          <w:u w:val="single"/>
        </w:rPr>
        <w:t xml:space="preserve"> И.И. Уфа ИРО РБ 2017</w:t>
      </w:r>
    </w:p>
    <w:p w:rsidR="00427150" w:rsidRDefault="00427150" w:rsidP="00427150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427150" w:rsidRDefault="00427150" w:rsidP="00427150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  <w:r>
        <w:rPr>
          <w:rFonts w:ascii="Tahoma" w:hAnsi="Tahoma" w:cs="Tahoma"/>
          <w:szCs w:val="24"/>
          <w:u w:val="single"/>
        </w:rPr>
        <w:t>Срок реализации программы 3 года</w:t>
      </w:r>
    </w:p>
    <w:p w:rsidR="00427150" w:rsidRDefault="00427150" w:rsidP="00427150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427150" w:rsidRDefault="00427150" w:rsidP="00427150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427150" w:rsidRDefault="00427150" w:rsidP="004271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27150" w:rsidRDefault="00427150" w:rsidP="00427150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</w:t>
      </w:r>
    </w:p>
    <w:p w:rsidR="00427150" w:rsidRDefault="00427150" w:rsidP="00427150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Учитель МБОУ СОШ села </w:t>
      </w:r>
      <w:proofErr w:type="spellStart"/>
      <w:r>
        <w:rPr>
          <w:rFonts w:eastAsia="Times New Roman"/>
          <w:sz w:val="28"/>
          <w:szCs w:val="28"/>
          <w:lang w:eastAsia="ru-RU"/>
        </w:rPr>
        <w:t>Якшимбетово</w:t>
      </w:r>
      <w:proofErr w:type="spellEnd"/>
    </w:p>
    <w:p w:rsidR="00427150" w:rsidRDefault="00427150" w:rsidP="00427150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Галиев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Азат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Зульфакарович</w:t>
      </w:r>
      <w:proofErr w:type="spellEnd"/>
    </w:p>
    <w:p w:rsidR="00427150" w:rsidRDefault="00427150" w:rsidP="00427150">
      <w:pPr>
        <w:spacing w:after="0" w:line="240" w:lineRule="auto"/>
        <w:ind w:left="6120"/>
        <w:jc w:val="both"/>
        <w:rPr>
          <w:rFonts w:eastAsia="Times New Roman"/>
          <w:sz w:val="28"/>
          <w:szCs w:val="28"/>
          <w:lang w:eastAsia="ru-RU"/>
        </w:rPr>
      </w:pPr>
    </w:p>
    <w:p w:rsidR="00427150" w:rsidRDefault="00427150" w:rsidP="00427150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</w:p>
    <w:p w:rsidR="00427150" w:rsidRDefault="00427150" w:rsidP="00427150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</w:p>
    <w:p w:rsidR="00427150" w:rsidRDefault="00427150" w:rsidP="004271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Якшимбетово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2023</w:t>
      </w:r>
    </w:p>
    <w:p w:rsidR="00427150" w:rsidRDefault="00427150" w:rsidP="004271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27150" w:rsidRDefault="00427150" w:rsidP="004271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27150" w:rsidRDefault="00427150" w:rsidP="00427150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Рабочая программа</w:t>
      </w:r>
    </w:p>
    <w:p w:rsidR="00427150" w:rsidRDefault="00427150" w:rsidP="004271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урочной деятельности </w:t>
      </w:r>
      <w:r>
        <w:rPr>
          <w:rFonts w:eastAsia="Times New Roman"/>
          <w:b/>
          <w:bCs/>
          <w:color w:val="000000"/>
          <w:szCs w:val="24"/>
          <w:lang w:eastAsia="ru-RU"/>
        </w:rPr>
        <w:br/>
      </w:r>
      <w:r>
        <w:rPr>
          <w:rFonts w:eastAsia="Times New Roman"/>
          <w:b/>
          <w:bCs/>
          <w:i/>
          <w:iCs/>
          <w:color w:val="000000"/>
          <w:szCs w:val="24"/>
          <w:lang w:eastAsia="ru-RU"/>
        </w:rPr>
        <w:t>«Основы духовно-нравственной культуры</w:t>
      </w:r>
    </w:p>
    <w:p w:rsidR="00427150" w:rsidRDefault="00427150" w:rsidP="004271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i/>
          <w:iCs/>
          <w:color w:val="000000"/>
          <w:szCs w:val="24"/>
          <w:lang w:eastAsia="ru-RU"/>
        </w:rPr>
        <w:t>народов России».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Цель</w:t>
      </w:r>
      <w:r>
        <w:rPr>
          <w:rFonts w:eastAsia="Times New Roman"/>
          <w:color w:val="000000"/>
          <w:szCs w:val="24"/>
          <w:lang w:eastAsia="ru-RU"/>
        </w:rPr>
        <w:t> учебного курса – формирование у обучающихся мотиваций к осознанному нравственному поведению, основанному на знании культурных традиций многонационального народа России и уважения к ним.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Задачи</w:t>
      </w:r>
      <w:r>
        <w:rPr>
          <w:rFonts w:eastAsia="Times New Roman"/>
          <w:color w:val="000000"/>
          <w:szCs w:val="24"/>
          <w:lang w:eastAsia="ru-RU"/>
        </w:rPr>
        <w:t> учебного курса: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выделить в разных субкультурах общие ценности и показать их влияние на развитие цивилизации и на жизнь современного общества;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развивать представление обучающихся о значении нравственных норм и ценностей для достойной жизни человека, семьи, общества;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выработать убеждение в том, что отношение к члену общества определяется не принадлежность к какому-то этносу, а его нравственным характером поведения, чувством любви к своей Родине, уважением к народам, населяющим ее, их культуре и традициям.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>
        <w:rPr>
          <w:rFonts w:eastAsia="Times New Roman"/>
          <w:color w:val="000000"/>
          <w:szCs w:val="24"/>
          <w:lang w:eastAsia="ru-RU"/>
        </w:rPr>
        <w:t xml:space="preserve">Рабочая программа внеурочной деятельности предназначена для 5-х классов и   составлена на основе УМК «Основы духовно-нравственной культуры народов России» (программы комплексного учебного курса) и ориентирован на использование учебника авторского коллектива </w:t>
      </w:r>
      <w:proofErr w:type="spellStart"/>
      <w:r>
        <w:rPr>
          <w:rFonts w:eastAsia="Times New Roman"/>
          <w:color w:val="000000"/>
          <w:szCs w:val="24"/>
          <w:lang w:eastAsia="ru-RU"/>
        </w:rPr>
        <w:t>Н.Ф.Виноградовой</w:t>
      </w:r>
      <w:proofErr w:type="spellEnd"/>
      <w:r>
        <w:rPr>
          <w:rFonts w:eastAsia="Times New Roman"/>
          <w:color w:val="000000"/>
          <w:szCs w:val="24"/>
          <w:lang w:eastAsia="ru-RU"/>
        </w:rPr>
        <w:t>, В.И. Власенко, А.В. Полякова «Основы духовно-нравственной культуры народов России», 5 класс (М., «</w:t>
      </w:r>
      <w:proofErr w:type="spellStart"/>
      <w:r>
        <w:rPr>
          <w:rFonts w:eastAsia="Times New Roman"/>
          <w:color w:val="000000"/>
          <w:szCs w:val="24"/>
          <w:lang w:eastAsia="ru-RU"/>
        </w:rPr>
        <w:t>Вентана</w:t>
      </w:r>
      <w:proofErr w:type="spellEnd"/>
      <w:r>
        <w:rPr>
          <w:rFonts w:eastAsia="Times New Roman"/>
          <w:color w:val="000000"/>
          <w:szCs w:val="24"/>
          <w:lang w:eastAsia="ru-RU"/>
        </w:rPr>
        <w:t>-Граф», 2017г.)</w:t>
      </w:r>
      <w:proofErr w:type="gramEnd"/>
    </w:p>
    <w:p w:rsidR="00427150" w:rsidRDefault="00427150" w:rsidP="004271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Планируемые  результаты  освоения курса урочной деятельности</w:t>
      </w:r>
    </w:p>
    <w:p w:rsidR="00427150" w:rsidRDefault="00427150" w:rsidP="004271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«Основы духовно-нравственных культур народов России</w:t>
      </w:r>
    </w:p>
    <w:p w:rsidR="00427150" w:rsidRDefault="00427150" w:rsidP="004271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>
        <w:rPr>
          <w:rFonts w:eastAsia="Times New Roman"/>
          <w:b/>
          <w:bCs/>
          <w:color w:val="000000"/>
          <w:szCs w:val="24"/>
          <w:lang w:eastAsia="ru-RU"/>
        </w:rPr>
        <w:t>обучающимися</w:t>
      </w:r>
      <w:proofErr w:type="gramEnd"/>
      <w:r>
        <w:rPr>
          <w:rFonts w:eastAsia="Times New Roman"/>
          <w:b/>
          <w:bCs/>
          <w:color w:val="000000"/>
          <w:szCs w:val="24"/>
          <w:lang w:eastAsia="ru-RU"/>
        </w:rPr>
        <w:t xml:space="preserve">  5 класса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Требования к личностным, </w:t>
      </w:r>
      <w:proofErr w:type="spellStart"/>
      <w:r>
        <w:rPr>
          <w:rFonts w:eastAsia="Times New Roman"/>
          <w:b/>
          <w:bCs/>
          <w:color w:val="000000"/>
          <w:szCs w:val="24"/>
          <w:lang w:eastAsia="ru-RU"/>
        </w:rPr>
        <w:t>метапредметным</w:t>
      </w:r>
      <w:proofErr w:type="spellEnd"/>
      <w:r>
        <w:rPr>
          <w:rFonts w:eastAsia="Times New Roman"/>
          <w:b/>
          <w:bCs/>
          <w:color w:val="000000"/>
          <w:szCs w:val="24"/>
          <w:lang w:eastAsia="ru-RU"/>
        </w:rPr>
        <w:t xml:space="preserve"> и предметным результатам.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В соответствии с Федеральным государственным стандартом основного общего образования содержание данного предмета определяет достижение личностных, </w:t>
      </w:r>
      <w:proofErr w:type="spellStart"/>
      <w:r>
        <w:rPr>
          <w:rFonts w:eastAsia="Times New Roman"/>
          <w:color w:val="000000"/>
          <w:szCs w:val="24"/>
          <w:lang w:eastAsia="ru-RU"/>
        </w:rPr>
        <w:t>метапредметных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и предметных результатов освоения основной образовательной программы.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Личностные цели</w:t>
      </w:r>
      <w:r>
        <w:rPr>
          <w:rFonts w:eastAsia="Times New Roman"/>
          <w:color w:val="000000"/>
          <w:szCs w:val="24"/>
          <w:lang w:eastAsia="ru-RU"/>
        </w:rPr>
        <w:t> представлены двумя группами. Первая отражает изменения, которые должны произойти в личности субъекта обучения. Это: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готовность к нравственному саморазвитию; способность оценивать свои поступки, взаимоотношения со сверстниками;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достаточно высокий уровень учебной мотивации, самоконтроля и самооценки;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личностные качества, позволяющие успешно осуществлять различную деятельность и взаимодействие с ее участниками.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Другая группа целей передает </w:t>
      </w:r>
      <w:r>
        <w:rPr>
          <w:rFonts w:eastAsia="Times New Roman"/>
          <w:i/>
          <w:iCs/>
          <w:color w:val="000000"/>
          <w:szCs w:val="24"/>
          <w:lang w:eastAsia="ru-RU"/>
        </w:rPr>
        <w:t>социальную позицию</w:t>
      </w:r>
      <w:r>
        <w:rPr>
          <w:rFonts w:eastAsia="Times New Roman"/>
          <w:color w:val="000000"/>
          <w:szCs w:val="24"/>
          <w:lang w:eastAsia="ru-RU"/>
        </w:rPr>
        <w:t xml:space="preserve"> школьника, формирование его ценностного взгляда на окружающий мир, основ российской гражданской идентичности, понимания особой роли многонациональной России в современном мире; воспитание чувства гордости за свою Родину, российский народ и историю России; ценностей многонационального российского общества; 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 понимание роли человека в обществе, принятие норм нравственного поведения, правильного взаимодействия </w:t>
      </w:r>
      <w:proofErr w:type="gramStart"/>
      <w:r>
        <w:rPr>
          <w:rFonts w:eastAsia="Times New Roman"/>
          <w:color w:val="000000"/>
          <w:szCs w:val="24"/>
          <w:lang w:eastAsia="ru-RU"/>
        </w:rPr>
        <w:t>со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взрослыми и сверстниками; формирование эстетических потребностей, ценностей и чувств.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        Личностные результаты: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 - 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понимание роли человека в обществе, принятие норм нравственного поведения;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lastRenderedPageBreak/>
        <w:t>-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стремление к развитию интеллектуальных, нравственных, эстетических потребностей.</w:t>
      </w:r>
    </w:p>
    <w:p w:rsidR="00427150" w:rsidRDefault="00427150" w:rsidP="00427150">
      <w:pPr>
        <w:shd w:val="clear" w:color="auto" w:fill="FFFFFF"/>
        <w:spacing w:after="0" w:line="240" w:lineRule="auto"/>
        <w:ind w:left="1004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>
        <w:rPr>
          <w:rFonts w:eastAsia="Times New Roman"/>
          <w:b/>
          <w:bCs/>
          <w:color w:val="000000"/>
          <w:szCs w:val="24"/>
          <w:lang w:eastAsia="ru-RU"/>
        </w:rPr>
        <w:t>Метапредметные</w:t>
      </w:r>
      <w:proofErr w:type="spellEnd"/>
      <w:r>
        <w:rPr>
          <w:rFonts w:eastAsia="Times New Roman"/>
          <w:b/>
          <w:bCs/>
          <w:color w:val="000000"/>
          <w:szCs w:val="24"/>
          <w:lang w:eastAsia="ru-RU"/>
        </w:rPr>
        <w:t xml:space="preserve"> результаты</w:t>
      </w:r>
    </w:p>
    <w:p w:rsidR="00427150" w:rsidRDefault="00427150" w:rsidP="00427150">
      <w:pPr>
        <w:shd w:val="clear" w:color="auto" w:fill="FFFFFF"/>
        <w:spacing w:after="0" w:line="240" w:lineRule="auto"/>
        <w:ind w:left="1004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Регулятивные универсальные учебные действия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Ученик научится: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организовывать и планировать свои действия, в соответствии с поставленными учебно-познавательными задачами и условиями их реализации, искать средства для их осуществления;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контролировать процесс и результаты своей деятельности, вносить необходимые коррективы на основе учёта сделанных ошибок;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сравнивать результаты своей деятельности и деятельности одноклассников, объективно оценивать их;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Ученик получит возможность научиться: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 оценивать правильность выполнения действий, осознавать трудности, искать их причины и способы преодоления.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Познавательные универсальные учебные действия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Ученик научится</w:t>
      </w:r>
      <w:r>
        <w:rPr>
          <w:rFonts w:eastAsia="Times New Roman"/>
          <w:b/>
          <w:bCs/>
          <w:color w:val="000000"/>
          <w:szCs w:val="24"/>
          <w:lang w:eastAsia="ru-RU"/>
        </w:rPr>
        <w:t>: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осознавать учебно-познавательную задачу, целенаправленно решать её, ориентируясь на учителя и одноклассников;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осуществлять поиск и анализ необходимой информации для решения учебных задач: из учебника (текстовой и иллюстративный материал), наблюдений исторических и культурных памятников, общений с людьми;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понимать информацию, представленную в изобразительной, схематичной форме; уметь переводить её в словесную форму;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применять для решения задач (под руководством учителя) логические действия анализа, сравнения, обобщения, установления аналогий, построения рассуждений и выводов;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Ученик получит возможность научиться: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сопоставлять информацию из разных источников, осуществлять выбор дополнительных источников информации для решения учебных задач, включая справочную и дополнительную литературу, Интернет; обобщать и систематизировать её;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осуществлять оценочные действия, включающие мотивацию поступков людей;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осуществлять исследовательскую деятельность, участвовать в проектах, выполняемых в рамках урока или внеурочной деятельности.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Коммуникативные универсальные учебные действия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Ученик научится</w:t>
      </w:r>
      <w:r>
        <w:rPr>
          <w:rFonts w:eastAsia="Times New Roman"/>
          <w:b/>
          <w:bCs/>
          <w:color w:val="000000"/>
          <w:szCs w:val="24"/>
          <w:lang w:eastAsia="ru-RU"/>
        </w:rPr>
        <w:t>: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аргументировано отвечать на вопросы, обосновывать свою точку зрения, оценочное суждение, участвовать в диалоге, общей беседе, выполняя принятые правила речевого поведения (не перебивать, выслушивать собеседника, стремиться понять его точку зрения и т. д.);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сотрудничать с учителем и одноклассниками при решении учебных задач; проявлять готовность к совместной деятельности в группах, отвечать за результаты своих действий, осуществлять помощь одноклассникам;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допускать возможность существования у людей различных точек зрения, проявлять терпимость и доброжелательность к одноклассникам.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Ученик получит возможность научиться: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 принимать во внимания советы, предложения других людей (учителей, одноклассников, родителей) и учитывать их в своей деятельности;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lastRenderedPageBreak/>
        <w:t>-  правильно использовать в речи понятия и термины, необходимые для раскрытия содержания курса (исторические, культурологические, обществоведческие и др.); вести диалог со знакомыми и незнакомыми людьми;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проявлять инициативу в поиске и сборе различного рода информации для выполнения  коллективной (групповой) работы;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участвовать в проектной деятельности, создавать творческие работы на заданную тему (небольшие сообщения, сочинения, презентации).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Предметные результаты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Ученик научится: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определять влияние природных условий на жизнь и быт людей;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описывать памятники истории и культуры народов России на основе иллюстраций учебника;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рассказывать (на основе учебника и дополнительных источников информации) о традиционных религиях, обычаях и традициях народов России;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готовить небольшие сообщения о национальных праздниках, народных промыслах народов России, защитниках Отечества, национальных героях;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характеризовать духовно-нравственные черты народов России, основываясь на традиционных религиях, фольклоре и других источниках;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различать хорошие и плохие поступки людей, оценивать их с общепринятых нравственных позиций;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рассказывать о составе семьи, своих обязанностей в семье, оценивать характер семейных взаимоотношений;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оценивать, приводя примеры, своё поведение в семье, школе и вне их;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использовать полученные в курсе «Окружающий мир» знания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для народов её населяющих;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объяснять значение понятий «малая родина», «Родина», «россиянин»;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-  приводить примеры беззаветного служения Родине </w:t>
      </w:r>
      <w:proofErr w:type="gramStart"/>
      <w:r>
        <w:rPr>
          <w:rFonts w:eastAsia="Times New Roman"/>
          <w:color w:val="000000"/>
          <w:szCs w:val="24"/>
          <w:lang w:eastAsia="ru-RU"/>
        </w:rPr>
        <w:t>–Р</w:t>
      </w:r>
      <w:proofErr w:type="gramEnd"/>
      <w:r>
        <w:rPr>
          <w:rFonts w:eastAsia="Times New Roman"/>
          <w:color w:val="000000"/>
          <w:szCs w:val="24"/>
          <w:lang w:eastAsia="ru-RU"/>
        </w:rPr>
        <w:t>оссии.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   </w:t>
      </w:r>
      <w:r>
        <w:rPr>
          <w:rFonts w:eastAsia="Times New Roman"/>
          <w:i/>
          <w:iCs/>
          <w:color w:val="000000"/>
          <w:szCs w:val="24"/>
          <w:lang w:eastAsia="ru-RU"/>
        </w:rPr>
        <w:t>Ученик получит возможность научиться: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 использовать первоначальные представления о традиционных религиях народов России, их нравственных заповедях в общении с одноклассниками и другими людьми;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сравнивать обычаи и традиции народов России, авторское и своё отношение к литературным героям, реальным событиям и людям;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находить на карте столицы национально-территориальных образований России;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соблюдать нравственные нормы поведения в семье, школе, общественных местах; заботливо относиться к младшим, уважать старших;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различать нравственные и безнравственные поступки, давать оценку своим поступкам и стараться избавиться от недостатков;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 использовать дополнительную информацию (словари, энциклопедии, детскую художественную литературу, Интернет) с целью поиска ответов на вопросы, извлечения сведений об образе жизни, обычаях и традициях, религиях народов России для создания собственных устных и письменных сообщений, презентаций.</w:t>
      </w:r>
    </w:p>
    <w:p w:rsidR="00427150" w:rsidRDefault="00427150" w:rsidP="00427150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СОДЕРЖАНИЕ.</w:t>
      </w:r>
    </w:p>
    <w:p w:rsidR="00427150" w:rsidRDefault="00427150" w:rsidP="004271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i/>
          <w:iCs/>
          <w:color w:val="000000"/>
          <w:szCs w:val="24"/>
          <w:lang w:eastAsia="ru-RU"/>
        </w:rPr>
        <w:t xml:space="preserve">РАЗДЕЛ 1. В МИРЕ КУЛЬТУРЫ 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1. Введение. Что такое культура. Величие многонациональной культуры России.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Понятие культуры. Неповторимость, уникальность культур народов. Культурные традиции разных народов России. Многонациональная культура народов России.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Культура народа, рожденная религией.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2. Человек – творец и носитель культуры.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Народ – творец и носитель культуры. Детство, отрочество, юность как этапы освоения культуры. Поэтапное расширение мира культуры человека.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lastRenderedPageBreak/>
        <w:t>Тема 3. Величие многонациональной культуры.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Роль правил в жизни общества. Роль светской этики.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Источники нравственности: традиции, обычаи, религии. Совесть как внутренний источник нравственного поведения человека.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t xml:space="preserve">Тема 4. </w:t>
      </w:r>
      <w:r>
        <w:rPr>
          <w:rFonts w:eastAsia="Times New Roman"/>
          <w:color w:val="000000"/>
          <w:szCs w:val="24"/>
          <w:lang w:eastAsia="ru-RU"/>
        </w:rPr>
        <w:t>Культура народов Башкортостана.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t xml:space="preserve">Тема 5. </w:t>
      </w:r>
      <w:proofErr w:type="gramStart"/>
      <w:r>
        <w:rPr>
          <w:rFonts w:eastAsia="Times New Roman"/>
          <w:color w:val="000000"/>
          <w:szCs w:val="24"/>
          <w:lang w:eastAsia="ru-RU"/>
        </w:rPr>
        <w:t>Итоговой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урок по разделу</w:t>
      </w:r>
    </w:p>
    <w:p w:rsidR="00427150" w:rsidRDefault="00427150" w:rsidP="0042715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szCs w:val="24"/>
          <w:lang w:eastAsia="ru-RU"/>
        </w:rPr>
      </w:pPr>
      <w:r>
        <w:rPr>
          <w:rFonts w:eastAsia="Times New Roman"/>
          <w:b/>
          <w:bCs/>
          <w:i/>
          <w:iCs/>
          <w:color w:val="000000"/>
          <w:szCs w:val="24"/>
          <w:lang w:eastAsia="ru-RU"/>
        </w:rPr>
        <w:t xml:space="preserve">РАЗДЕЛ 2. НРАВСТВЕННЫЕ ЦЕННОСТИ НАРОДОВ РОССИИ И БАШКОРТОСТАН   </w:t>
      </w:r>
    </w:p>
    <w:p w:rsidR="00427150" w:rsidRDefault="00427150" w:rsidP="00427150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i/>
          <w:iCs/>
          <w:color w:val="C00000"/>
          <w:szCs w:val="24"/>
          <w:lang w:eastAsia="ru-RU"/>
        </w:rPr>
        <w:t xml:space="preserve">          </w:t>
      </w:r>
      <w:r>
        <w:rPr>
          <w:rFonts w:eastAsia="Times New Roman"/>
          <w:b/>
          <w:bCs/>
          <w:szCs w:val="24"/>
          <w:lang w:eastAsia="ru-RU"/>
        </w:rPr>
        <w:t>Тема 1.</w:t>
      </w:r>
      <w:r>
        <w:rPr>
          <w:rFonts w:eastAsia="Times New Roman"/>
          <w:szCs w:val="24"/>
          <w:lang w:eastAsia="ru-RU"/>
        </w:rPr>
        <w:t xml:space="preserve"> Семья – хранитель духовных ценностей. </w:t>
      </w:r>
    </w:p>
    <w:p w:rsidR="00427150" w:rsidRDefault="00427150" w:rsidP="004271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Семья – первая «школа», где ребенок получает уроки нравственности. Отражение в фольклоре разных народов семейных ценностей. Роль отца и матери.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 xml:space="preserve">Тема 2 </w:t>
      </w:r>
      <w:r>
        <w:rPr>
          <w:rFonts w:eastAsia="Times New Roman"/>
          <w:bCs/>
          <w:szCs w:val="24"/>
          <w:lang w:eastAsia="ru-RU"/>
        </w:rPr>
        <w:t xml:space="preserve">Изучение и значение родословной – </w:t>
      </w:r>
      <w:proofErr w:type="spellStart"/>
      <w:r>
        <w:rPr>
          <w:rFonts w:eastAsia="Times New Roman"/>
          <w:bCs/>
          <w:szCs w:val="24"/>
          <w:lang w:eastAsia="ru-RU"/>
        </w:rPr>
        <w:t>шежэре</w:t>
      </w:r>
      <w:proofErr w:type="spellEnd"/>
      <w:r>
        <w:rPr>
          <w:rFonts w:eastAsia="Times New Roman"/>
          <w:bCs/>
          <w:szCs w:val="24"/>
          <w:lang w:eastAsia="ru-RU"/>
        </w:rPr>
        <w:t xml:space="preserve"> как традиции народов Башкортостана.</w:t>
      </w:r>
      <w:r>
        <w:rPr>
          <w:rFonts w:eastAsia="Times New Roman"/>
          <w:szCs w:val="24"/>
          <w:lang w:eastAsia="ru-RU"/>
        </w:rPr>
        <w:t xml:space="preserve"> Знание истории своей </w:t>
      </w:r>
      <w:proofErr w:type="spellStart"/>
      <w:r>
        <w:rPr>
          <w:rFonts w:eastAsia="Times New Roman"/>
          <w:szCs w:val="24"/>
          <w:lang w:eastAsia="ru-RU"/>
        </w:rPr>
        <w:t>семьи</w:t>
      </w:r>
      <w:proofErr w:type="gramStart"/>
      <w:r>
        <w:rPr>
          <w:rFonts w:eastAsia="Times New Roman"/>
          <w:szCs w:val="24"/>
          <w:lang w:eastAsia="ru-RU"/>
        </w:rPr>
        <w:t>,е</w:t>
      </w:r>
      <w:proofErr w:type="gramEnd"/>
      <w:r>
        <w:rPr>
          <w:rFonts w:eastAsia="Times New Roman"/>
          <w:szCs w:val="24"/>
          <w:lang w:eastAsia="ru-RU"/>
        </w:rPr>
        <w:t>е</w:t>
      </w:r>
      <w:proofErr w:type="spellEnd"/>
      <w:r>
        <w:rPr>
          <w:rFonts w:eastAsia="Times New Roman"/>
          <w:szCs w:val="24"/>
          <w:lang w:eastAsia="ru-RU"/>
        </w:rPr>
        <w:t xml:space="preserve"> обычаев и традиций – залог интереса к культурным традициям. Сохранение историко – культурного и духовного наследия.</w:t>
      </w:r>
    </w:p>
    <w:p w:rsidR="00427150" w:rsidRDefault="00427150" w:rsidP="00427150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000000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Тема 3. </w:t>
      </w:r>
      <w:r>
        <w:rPr>
          <w:rFonts w:eastAsia="Times New Roman"/>
          <w:bCs/>
          <w:color w:val="000000"/>
          <w:szCs w:val="24"/>
          <w:lang w:eastAsia="ru-RU"/>
        </w:rPr>
        <w:t>Как составить родословную своей семьи.   Ознакомление с различными формами и способами составления родословной. Составление родословной своей семьи.</w:t>
      </w:r>
    </w:p>
    <w:p w:rsidR="00427150" w:rsidRDefault="00427150" w:rsidP="00427150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         Тема 4.  </w:t>
      </w:r>
      <w:r>
        <w:rPr>
          <w:rFonts w:eastAsia="Times New Roman"/>
          <w:bCs/>
          <w:color w:val="000000"/>
          <w:szCs w:val="24"/>
          <w:lang w:eastAsia="ru-RU"/>
        </w:rPr>
        <w:t xml:space="preserve">Бережное отношение к природе. Картина мира в сознании людей, представителей разных народов. Взаимоотношение человека и природы. Отражение сил природы в фольклоре народов России и </w:t>
      </w:r>
      <w:proofErr w:type="spellStart"/>
      <w:r>
        <w:rPr>
          <w:rFonts w:eastAsia="Times New Roman"/>
          <w:bCs/>
          <w:color w:val="000000"/>
          <w:szCs w:val="24"/>
          <w:lang w:eastAsia="ru-RU"/>
        </w:rPr>
        <w:t>Бащкортостана</w:t>
      </w:r>
      <w:proofErr w:type="spellEnd"/>
      <w:r>
        <w:rPr>
          <w:rFonts w:eastAsia="Times New Roman"/>
          <w:bCs/>
          <w:color w:val="000000"/>
          <w:szCs w:val="24"/>
          <w:lang w:eastAsia="ru-RU"/>
        </w:rPr>
        <w:t>.</w:t>
      </w:r>
    </w:p>
    <w:p w:rsidR="00427150" w:rsidRDefault="00427150" w:rsidP="00427150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         Тема 5. </w:t>
      </w:r>
      <w:r>
        <w:rPr>
          <w:rFonts w:eastAsia="Times New Roman"/>
          <w:bCs/>
          <w:color w:val="000000"/>
          <w:szCs w:val="24"/>
          <w:lang w:eastAsia="ru-RU"/>
        </w:rPr>
        <w:t xml:space="preserve">Жизнь ратными подвигами полна. Героические страницы нашей страны и республики. </w:t>
      </w:r>
      <w:proofErr w:type="spellStart"/>
      <w:r>
        <w:rPr>
          <w:rFonts w:eastAsia="Times New Roman"/>
          <w:bCs/>
          <w:color w:val="000000"/>
          <w:szCs w:val="24"/>
          <w:lang w:eastAsia="ru-RU"/>
        </w:rPr>
        <w:t>Подьем</w:t>
      </w:r>
      <w:proofErr w:type="spellEnd"/>
      <w:r>
        <w:rPr>
          <w:rFonts w:eastAsia="Times New Roman"/>
          <w:bCs/>
          <w:color w:val="000000"/>
          <w:szCs w:val="24"/>
          <w:lang w:eastAsia="ru-RU"/>
        </w:rPr>
        <w:t xml:space="preserve"> патриотических чувств у россиян в </w:t>
      </w:r>
      <w:proofErr w:type="spellStart"/>
      <w:r>
        <w:rPr>
          <w:rFonts w:eastAsia="Times New Roman"/>
          <w:bCs/>
          <w:color w:val="000000"/>
          <w:szCs w:val="24"/>
          <w:lang w:eastAsia="ru-RU"/>
        </w:rPr>
        <w:t>зпоху</w:t>
      </w:r>
      <w:proofErr w:type="spellEnd"/>
      <w:r>
        <w:rPr>
          <w:rFonts w:eastAsia="Times New Roman"/>
          <w:bCs/>
          <w:color w:val="000000"/>
          <w:szCs w:val="24"/>
          <w:lang w:eastAsia="ru-RU"/>
        </w:rPr>
        <w:t xml:space="preserve"> освободительных войн. Примеры героизма.</w:t>
      </w:r>
    </w:p>
    <w:p w:rsidR="00427150" w:rsidRDefault="00427150" w:rsidP="004271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Cs w:val="24"/>
          <w:lang w:eastAsia="ru-RU"/>
        </w:rPr>
        <w:t xml:space="preserve">        </w:t>
      </w:r>
      <w:r>
        <w:rPr>
          <w:rFonts w:eastAsia="Times New Roman"/>
          <w:b/>
          <w:bCs/>
          <w:color w:val="000000"/>
          <w:szCs w:val="24"/>
          <w:lang w:eastAsia="ru-RU"/>
        </w:rPr>
        <w:t>Тема 6.  Люди труда. В труде -  красота</w:t>
      </w:r>
      <w:proofErr w:type="gramStart"/>
      <w:r>
        <w:rPr>
          <w:rFonts w:eastAsia="Times New Roman"/>
          <w:b/>
          <w:bCs/>
          <w:color w:val="000000"/>
          <w:szCs w:val="24"/>
          <w:lang w:eastAsia="ru-RU"/>
        </w:rPr>
        <w:t xml:space="preserve"> .</w:t>
      </w:r>
      <w:proofErr w:type="gramEnd"/>
      <w:r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>
        <w:rPr>
          <w:rFonts w:eastAsia="Times New Roman"/>
          <w:bCs/>
          <w:color w:val="000000"/>
          <w:szCs w:val="24"/>
          <w:lang w:eastAsia="ru-RU"/>
        </w:rPr>
        <w:t>Трудолюбие как нравственное качество человека, основа трудовой деятельности. Отражение труда в фольклоре народов России и Башкортостана. Вклад народов Башкортостана в развитие культуры общества.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Тема 7. </w:t>
      </w:r>
      <w:proofErr w:type="gramStart"/>
      <w:r>
        <w:rPr>
          <w:rFonts w:eastAsia="Times New Roman"/>
          <w:b/>
          <w:bCs/>
          <w:color w:val="000000"/>
          <w:szCs w:val="24"/>
          <w:lang w:eastAsia="ru-RU"/>
        </w:rPr>
        <w:t>Итоговой</w:t>
      </w:r>
      <w:proofErr w:type="gramEnd"/>
      <w:r>
        <w:rPr>
          <w:rFonts w:eastAsia="Times New Roman"/>
          <w:b/>
          <w:bCs/>
          <w:color w:val="000000"/>
          <w:szCs w:val="24"/>
          <w:lang w:eastAsia="ru-RU"/>
        </w:rPr>
        <w:t xml:space="preserve"> урок по разделу. </w:t>
      </w:r>
      <w:r>
        <w:rPr>
          <w:rFonts w:eastAsia="Times New Roman"/>
          <w:bCs/>
          <w:color w:val="000000"/>
          <w:szCs w:val="24"/>
          <w:lang w:eastAsia="ru-RU"/>
        </w:rPr>
        <w:t>Основные нравственные ценности народов Башкортостана в развитие культуры общества.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11.  Бережное отношение к природе.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Отношение к природе у разных народов. Заповедники как форма охраны природы.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12-13. Семь</w:t>
      </w:r>
      <w:proofErr w:type="gramStart"/>
      <w:r>
        <w:rPr>
          <w:rFonts w:eastAsia="Times New Roman"/>
          <w:b/>
          <w:bCs/>
          <w:color w:val="000000"/>
          <w:szCs w:val="24"/>
          <w:lang w:eastAsia="ru-RU"/>
        </w:rPr>
        <w:t>я-</w:t>
      </w:r>
      <w:proofErr w:type="gramEnd"/>
      <w:r>
        <w:rPr>
          <w:rFonts w:eastAsia="Times New Roman"/>
          <w:b/>
          <w:bCs/>
          <w:color w:val="000000"/>
          <w:szCs w:val="24"/>
          <w:lang w:eastAsia="ru-RU"/>
        </w:rPr>
        <w:t xml:space="preserve"> хранитель духовных ценностей.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Семья как первый источник знаний о мире и правилах поведения в нем. Роль семьи в воспитании человека. Семейные традиции воспитания и народные сказки.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14. Семья – первый трудовой коллектив.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Трудовое воспитание в семье. Семейные традиции трудового воспитания. Совместный труд как ценность. Распределение труда в семье.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15-16. Семейные ценности в разных религиях мира.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Любов</w:t>
      </w:r>
      <w:proofErr w:type="gramStart"/>
      <w:r>
        <w:rPr>
          <w:rFonts w:eastAsia="Times New Roman"/>
          <w:color w:val="000000"/>
          <w:szCs w:val="24"/>
          <w:lang w:eastAsia="ru-RU"/>
        </w:rPr>
        <w:t>ь-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главная духовная ценность в семье. Любовь как основа мира и взаимопонимания в семье.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Жизнь семьи в разных религиях. Семейные ценности в исламе, иудаизме, буддизме, христианстве. Родители и дети.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17. Урок обобщения.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Общее и особенное в семейных отношениях в разных религиях.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rPr>
          <w:rFonts w:eastAsia="Times New Roman"/>
          <w:b/>
          <w:bCs/>
          <w:i/>
          <w:iCs/>
          <w:szCs w:val="24"/>
          <w:lang w:eastAsia="ru-RU"/>
        </w:rPr>
      </w:pPr>
      <w:r>
        <w:rPr>
          <w:rFonts w:eastAsia="Times New Roman"/>
          <w:b/>
          <w:bCs/>
          <w:i/>
          <w:iCs/>
          <w:szCs w:val="24"/>
          <w:lang w:eastAsia="ru-RU"/>
        </w:rPr>
        <w:t xml:space="preserve">РАЗДЕЛ 3. ВЕЛИЧИЕ МНОГОНАЦИОНАЛЬНОЙ КУЛЬТУРЫ НАРОДОВ 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szCs w:val="24"/>
          <w:lang w:eastAsia="ru-RU"/>
        </w:rPr>
      </w:pPr>
      <w:r>
        <w:rPr>
          <w:rFonts w:eastAsia="Times New Roman"/>
          <w:b/>
          <w:bCs/>
          <w:i/>
          <w:iCs/>
          <w:szCs w:val="24"/>
          <w:lang w:eastAsia="ru-RU"/>
        </w:rPr>
        <w:t xml:space="preserve">                  РОССИИ И БАШКОРТОСТАНА 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18-19. Роль религии в развитии культуры. Культурное развитие христианской Руси.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Понятие религии. Роль религии в развитии культуры. Культурное наследие христианской Руси. Христианская вера и образование в Древней Руси.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Православные храмы как выдающиеся памятники культуры. Особенности православного календаря.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20. Духовная православная музыка.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lastRenderedPageBreak/>
        <w:t>Богослужебная и хоровая музыка. Творчество Н.А. Римского-Корсакова, П.И. Чайковского, М.П. Мусоргского. Колокольный звон, его виды: Благовест, Перебор, Перезвон, Трезвон.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21. Духовные святыни Брянского края.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>
        <w:rPr>
          <w:rFonts w:eastAsia="Times New Roman"/>
          <w:color w:val="000000"/>
          <w:szCs w:val="24"/>
          <w:lang w:eastAsia="ru-RU"/>
        </w:rPr>
        <w:t>Преподобноиученники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Александр </w:t>
      </w:r>
      <w:proofErr w:type="spellStart"/>
      <w:r>
        <w:rPr>
          <w:rFonts w:eastAsia="Times New Roman"/>
          <w:color w:val="000000"/>
          <w:szCs w:val="24"/>
          <w:lang w:eastAsia="ru-RU"/>
        </w:rPr>
        <w:t>Пересвет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и Андрей </w:t>
      </w:r>
      <w:proofErr w:type="spellStart"/>
      <w:r>
        <w:rPr>
          <w:rFonts w:eastAsia="Times New Roman"/>
          <w:color w:val="000000"/>
          <w:szCs w:val="24"/>
          <w:lang w:eastAsia="ru-RU"/>
        </w:rPr>
        <w:t>Ослябя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. Преподобный Поликарп Брянский. Православные монастыри и храмы Брянского края. Церковь Сретения Господня, </w:t>
      </w:r>
      <w:proofErr w:type="spellStart"/>
      <w:r>
        <w:rPr>
          <w:rFonts w:eastAsia="Times New Roman"/>
          <w:color w:val="000000"/>
          <w:szCs w:val="24"/>
          <w:lang w:eastAsia="ru-RU"/>
        </w:rPr>
        <w:t>г</w:t>
      </w:r>
      <w:proofErr w:type="gramStart"/>
      <w:r>
        <w:rPr>
          <w:rFonts w:eastAsia="Times New Roman"/>
          <w:color w:val="000000"/>
          <w:szCs w:val="24"/>
          <w:lang w:eastAsia="ru-RU"/>
        </w:rPr>
        <w:t>.Т</w:t>
      </w:r>
      <w:proofErr w:type="gramEnd"/>
      <w:r>
        <w:rPr>
          <w:rFonts w:eastAsia="Times New Roman"/>
          <w:color w:val="000000"/>
          <w:szCs w:val="24"/>
          <w:lang w:eastAsia="ru-RU"/>
        </w:rPr>
        <w:t>рубчевск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; церковь Спаса Нерукотворного, с. </w:t>
      </w:r>
      <w:proofErr w:type="spellStart"/>
      <w:r>
        <w:rPr>
          <w:rFonts w:eastAsia="Times New Roman"/>
          <w:color w:val="000000"/>
          <w:szCs w:val="24"/>
          <w:lang w:eastAsia="ru-RU"/>
        </w:rPr>
        <w:t>Супонево</w:t>
      </w:r>
      <w:proofErr w:type="spellEnd"/>
      <w:r>
        <w:rPr>
          <w:rFonts w:eastAsia="Times New Roman"/>
          <w:color w:val="000000"/>
          <w:szCs w:val="24"/>
          <w:lang w:eastAsia="ru-RU"/>
        </w:rPr>
        <w:t>, Ильинской храм, г. Почеп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Духовные места Брянской области.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22-23. Культура ислама.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Зарождение ислама. Мухаммад. Золотой век исламской культуры (VII-XII вв.). Ислам и развитие науки. Мусульманская литература и искусство. Мечеть – часть исламской культуры.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24-25. Культура иудаизма.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Зарождение иудаизма. История Земли обетованной. Израильское и Иудейское царства. Ветхий Завет. Тора – </w:t>
      </w:r>
      <w:proofErr w:type="spellStart"/>
      <w:r>
        <w:rPr>
          <w:rFonts w:eastAsia="Times New Roman"/>
          <w:color w:val="000000"/>
          <w:szCs w:val="24"/>
          <w:lang w:eastAsia="ru-RU"/>
        </w:rPr>
        <w:t>Пятикнижье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Моисея. Синагога.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Иудейская история в произведениях живописи. Вавилонская башня. Иосиф и его братья. Иосиф в Египте. Самсон. Давид и Голиаф. Еврейский календарь.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26. Культурные традиции буддизма.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Буддизм в России. Буддийские священные сооружения. Ступа. Пещерный храм. Пагода. Буддийская скульптура.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Буддийский монастырь. Искусство танка. Буддийский календарь.</w:t>
      </w:r>
    </w:p>
    <w:p w:rsidR="00427150" w:rsidRDefault="00427150" w:rsidP="004271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i/>
          <w:iCs/>
          <w:color w:val="000000"/>
          <w:szCs w:val="24"/>
          <w:lang w:eastAsia="ru-RU"/>
        </w:rPr>
        <w:t xml:space="preserve">РАЗДЕЛ 4. КАК СОХРАНИТЬ ДУХОВНЫЕ ЦЕННОСТИ В ОБЩЕСТВЕ 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27-28. Забота государства о сохранении духовных ценностей.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Конституция РФ о свободе вероисповедания. Восстановление памятников духовного наследия. Развитие движения паломничества. История Храма Христа Спасителя. Государственный музей-заповедник «Царское село».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29.</w:t>
      </w:r>
      <w:r>
        <w:rPr>
          <w:rFonts w:eastAsia="Times New Roman"/>
          <w:color w:val="000000"/>
          <w:szCs w:val="24"/>
          <w:lang w:eastAsia="ru-RU"/>
        </w:rPr>
        <w:t> </w:t>
      </w:r>
      <w:r>
        <w:rPr>
          <w:rFonts w:eastAsia="Times New Roman"/>
          <w:b/>
          <w:bCs/>
          <w:color w:val="000000"/>
          <w:szCs w:val="24"/>
          <w:lang w:eastAsia="ru-RU"/>
        </w:rPr>
        <w:t>Хранить память предков.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Хранение памяти предков – забота всех поколений. Благотворительность в истории России. Богадельни. Попечительства для бедных в России. Савва Мамонтов, братья Третьяковы.</w:t>
      </w:r>
    </w:p>
    <w:p w:rsidR="00427150" w:rsidRDefault="00427150" w:rsidP="004271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i/>
          <w:iCs/>
          <w:color w:val="000000"/>
          <w:szCs w:val="24"/>
          <w:lang w:eastAsia="ru-RU"/>
        </w:rPr>
        <w:t xml:space="preserve">РАЗДЕЛ 5.  ТВОЙ ДУХОВНЫЙ МИР– 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30. Твое образование и интересы.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Образование и его роль в жизни человека и общества. Чтение – важная часть культуры человека. Многообразные интересы человека.</w:t>
      </w:r>
    </w:p>
    <w:p w:rsidR="00427150" w:rsidRDefault="00427150" w:rsidP="00427150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31. Твоя культура поведения и нравственные качества.</w:t>
      </w:r>
    </w:p>
    <w:p w:rsidR="00427150" w:rsidRDefault="00427150" w:rsidP="0042715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Современный этикет. Внутренняя и внешняя  культура поведения. Нравственные качества человека.</w:t>
      </w:r>
    </w:p>
    <w:p w:rsidR="00427150" w:rsidRDefault="00427150" w:rsidP="00427150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32-33. Диалог культур и поколений (</w:t>
      </w:r>
      <w:r>
        <w:rPr>
          <w:rFonts w:eastAsia="Times New Roman"/>
          <w:color w:val="000000"/>
          <w:szCs w:val="24"/>
          <w:lang w:eastAsia="ru-RU"/>
        </w:rPr>
        <w:t>уроки обобщения</w:t>
      </w:r>
      <w:r>
        <w:rPr>
          <w:rFonts w:eastAsia="Times New Roman"/>
          <w:b/>
          <w:bCs/>
          <w:color w:val="000000"/>
          <w:szCs w:val="24"/>
          <w:lang w:eastAsia="ru-RU"/>
        </w:rPr>
        <w:t>).</w:t>
      </w:r>
    </w:p>
    <w:p w:rsidR="00427150" w:rsidRDefault="00427150" w:rsidP="00427150">
      <w:pPr>
        <w:shd w:val="clear" w:color="auto" w:fill="FFFFFF"/>
        <w:spacing w:after="0" w:line="240" w:lineRule="auto"/>
        <w:ind w:firstLine="708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 34. Итоговое обобщение</w:t>
      </w: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Тематическое планирование материала</w:t>
      </w:r>
    </w:p>
    <w:p w:rsidR="00427150" w:rsidRDefault="00427150" w:rsidP="00427150">
      <w:pPr>
        <w:shd w:val="clear" w:color="auto" w:fill="FFFFFF"/>
        <w:spacing w:after="0" w:line="240" w:lineRule="auto"/>
        <w:ind w:firstLine="708"/>
        <w:rPr>
          <w:rFonts w:eastAsia="Times New Roman"/>
          <w:b/>
          <w:bCs/>
          <w:color w:val="000000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5"/>
        <w:gridCol w:w="5403"/>
        <w:gridCol w:w="1929"/>
        <w:gridCol w:w="1714"/>
      </w:tblGrid>
      <w:tr w:rsidR="00427150" w:rsidTr="00427150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№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Програмный</w:t>
            </w:r>
            <w:proofErr w:type="spellEnd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Количество часов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Контрольные</w:t>
            </w:r>
          </w:p>
          <w:p w:rsidR="00427150" w:rsidRDefault="00427150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работы</w:t>
            </w:r>
          </w:p>
        </w:tc>
      </w:tr>
      <w:tr w:rsidR="00427150" w:rsidTr="00427150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Cs w:val="24"/>
                <w:lang w:eastAsia="ru-RU"/>
              </w:rPr>
              <w:t xml:space="preserve">РАЗДЕЛ 1. В МИРЕ КУЛЬТУРЫ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</w:tr>
      <w:tr w:rsidR="00427150" w:rsidTr="00427150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Cs w:val="24"/>
                <w:lang w:eastAsia="ru-RU"/>
              </w:rPr>
              <w:t>РАЗДЕЛ 2. НРАВСТВЕННЫЕ ЦЕННОСТИ РОССИЙСКОГО НАРОДА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</w:tr>
      <w:tr w:rsidR="00427150" w:rsidTr="00427150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Cs w:val="24"/>
                <w:lang w:eastAsia="ru-RU"/>
              </w:rPr>
              <w:t>РАЗДЕЛ 3. РЕЛИГИЯ И КУЛЬТУРА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</w:tr>
      <w:tr w:rsidR="00427150" w:rsidTr="00427150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Cs w:val="24"/>
                <w:lang w:eastAsia="ru-RU"/>
              </w:rPr>
              <w:t>РАЗДЕЛ 4. КАК СОХРАНИТЬ ДУХОВНЫЕ ЦЕННОСТИ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</w:tr>
      <w:tr w:rsidR="00427150" w:rsidTr="00427150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Cs w:val="24"/>
                <w:lang w:eastAsia="ru-RU"/>
              </w:rPr>
              <w:t>РАЗДЕЛ 5. ЧТО СОСТАВЛЯЕТ ТВОЙ ДУХОВНЫЙ МИР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</w:tr>
      <w:tr w:rsidR="00427150" w:rsidTr="00427150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Итого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</w:tr>
    </w:tbl>
    <w:p w:rsidR="00427150" w:rsidRDefault="00427150" w:rsidP="00427150">
      <w:pPr>
        <w:shd w:val="clear" w:color="auto" w:fill="FFFFFF"/>
        <w:spacing w:after="0" w:line="240" w:lineRule="auto"/>
        <w:ind w:firstLine="708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lastRenderedPageBreak/>
        <w:t>Приложение I</w:t>
      </w:r>
    </w:p>
    <w:p w:rsidR="00427150" w:rsidRDefault="00427150" w:rsidP="00427150">
      <w:pPr>
        <w:shd w:val="clear" w:color="auto" w:fill="FFFFFF"/>
        <w:spacing w:after="0" w:line="240" w:lineRule="auto"/>
        <w:ind w:firstLine="708"/>
        <w:rPr>
          <w:rFonts w:eastAsia="Times New Roman"/>
          <w:b/>
          <w:bCs/>
          <w:color w:val="000000"/>
          <w:szCs w:val="24"/>
          <w:lang w:eastAsia="ru-RU"/>
        </w:rPr>
      </w:pPr>
    </w:p>
    <w:p w:rsidR="00427150" w:rsidRDefault="00427150" w:rsidP="00427150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Календарно – тематическое планирование по ОДНКНР для 5 класса</w:t>
      </w:r>
    </w:p>
    <w:tbl>
      <w:tblPr>
        <w:tblStyle w:val="a5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1133"/>
        <w:gridCol w:w="992"/>
        <w:gridCol w:w="4391"/>
        <w:gridCol w:w="1700"/>
        <w:gridCol w:w="1416"/>
      </w:tblGrid>
      <w:tr w:rsidR="00427150" w:rsidTr="00427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№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Дата проведения</w:t>
            </w: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Times Cyr Bash Normal" w:eastAsia="Times New Roman" w:hAnsi="Times Cyr Bash Normal"/>
                <w:szCs w:val="24"/>
              </w:rPr>
            </w:pPr>
            <w:r>
              <w:rPr>
                <w:rFonts w:ascii="Times Cyr Bash Normal" w:eastAsia="Times New Roman" w:hAnsi="Times Cyr Bash Normal"/>
                <w:szCs w:val="24"/>
              </w:rPr>
              <w:t>Тема урока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rPr>
                <w:rFonts w:ascii="Times Cyr Bash Normal" w:eastAsia="Times New Roman" w:hAnsi="Times Cyr Bash Normal"/>
                <w:szCs w:val="24"/>
              </w:rPr>
            </w:pPr>
            <w:r>
              <w:rPr>
                <w:rFonts w:ascii="Times Cyr Bash Normal" w:eastAsia="Times New Roman" w:hAnsi="Times Cyr Bash Normal"/>
                <w:szCs w:val="24"/>
              </w:rPr>
              <w:t>Тип урока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rPr>
                <w:rFonts w:ascii="Times Cyr Bash Normal" w:eastAsia="Times New Roman" w:hAnsi="Times Cyr Bash Normal"/>
                <w:szCs w:val="24"/>
              </w:rPr>
            </w:pPr>
            <w:r>
              <w:rPr>
                <w:rFonts w:ascii="Times Cyr Bash Normal" w:eastAsia="Times New Roman" w:hAnsi="Times Cyr Bash Normal"/>
                <w:szCs w:val="24"/>
              </w:rPr>
              <w:t>Примечание</w:t>
            </w:r>
          </w:p>
        </w:tc>
      </w:tr>
      <w:tr w:rsidR="00427150" w:rsidTr="00427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Фактически</w:t>
            </w: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50" w:rsidRDefault="00427150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50" w:rsidRDefault="00427150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50" w:rsidRDefault="00427150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01</w:t>
            </w:r>
            <w:r w:rsidR="002937ED">
              <w:rPr>
                <w:rFonts w:eastAsia="Times New Roman"/>
                <w:szCs w:val="24"/>
                <w:lang w:bidi="lo-LA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ind w:firstLine="568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Что такое культура. Величие многонациональной культуры России.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08</w:t>
            </w:r>
            <w:r w:rsidR="002937ED">
              <w:rPr>
                <w:rFonts w:eastAsia="Times New Roman"/>
                <w:szCs w:val="24"/>
                <w:lang w:bidi="lo-LA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Человек – творец и носитель культуры.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ascii="Times Cyr Bash Normal" w:eastAsia="Times New Roman" w:hAnsi="Times Cyr Bash Normal"/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rFonts w:eastAsia="Times New Roman"/>
                <w:szCs w:val="24"/>
              </w:rPr>
            </w:pPr>
          </w:p>
          <w:p w:rsidR="00427150" w:rsidRDefault="004271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15</w:t>
            </w:r>
            <w:r w:rsidR="002937ED">
              <w:rPr>
                <w:rFonts w:eastAsia="Times New Roman"/>
                <w:szCs w:val="24"/>
                <w:lang w:bidi="lo-LA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  <w:t>Величие многонациональной культуры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22</w:t>
            </w:r>
            <w:r w:rsidR="002937ED">
              <w:rPr>
                <w:rFonts w:eastAsia="Times New Roman"/>
                <w:szCs w:val="24"/>
                <w:lang w:bidi="lo-LA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Культура народов Башкортостана.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29.09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>Итоговой</w:t>
            </w:r>
            <w:proofErr w:type="gramEnd"/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урок по разделу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6</w:t>
            </w:r>
            <w:r w:rsidR="002937ED">
              <w:rPr>
                <w:rFonts w:eastAsia="Times New Roman"/>
                <w:szCs w:val="24"/>
                <w:lang w:bidi="lo-LA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Семья – хранитель духовных ценностей.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</w:rPr>
            </w:pPr>
          </w:p>
        </w:tc>
      </w:tr>
      <w:tr w:rsidR="00427150" w:rsidTr="00427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13</w:t>
            </w:r>
            <w:r w:rsidR="002937ED">
              <w:rPr>
                <w:rFonts w:eastAsia="Times New Roman"/>
                <w:szCs w:val="24"/>
                <w:lang w:bidi="lo-LA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 xml:space="preserve">Изучение и значение родословной – 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шежэре</w:t>
            </w:r>
            <w:proofErr w:type="spellEnd"/>
            <w:r>
              <w:rPr>
                <w:rFonts w:eastAsia="Times New Roman"/>
                <w:bCs/>
                <w:szCs w:val="24"/>
                <w:lang w:eastAsia="ru-RU"/>
              </w:rPr>
              <w:t xml:space="preserve"> как традиции народов Башкортостана.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</w:rPr>
            </w:pPr>
          </w:p>
        </w:tc>
      </w:tr>
      <w:tr w:rsidR="00427150" w:rsidTr="00427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20</w:t>
            </w:r>
            <w:r w:rsidR="002937ED">
              <w:rPr>
                <w:rFonts w:eastAsia="Times New Roman"/>
                <w:szCs w:val="24"/>
                <w:lang w:bidi="lo-LA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Бережное отношение к природе. Картина мира в сознании людей, представителей разных народов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Жизнь ратными подвигами полна. Героические страницы нашей страны и республики.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Люди труда. В труде -  красота.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ind w:firstLine="568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Основные нравственные ценности народов Башкортостана в развитие культуры общества.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24.11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ind w:firstLine="568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Бережное отношение к природе.</w:t>
            </w:r>
          </w:p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Отношение к природе у разных народов.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shd w:val="clear" w:color="auto" w:fill="FFFFFF"/>
              <w:ind w:firstLine="568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Семья - хранитель духовных ценностей.</w:t>
            </w:r>
          </w:p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Семья как первый источник знаний о мире и правилах поведения в нем.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ind w:firstLine="568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Семья – первый трудовой коллектив.</w:t>
            </w:r>
          </w:p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Трудовое воспитание в семье.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ind w:firstLine="568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Семейные ценности в разных религиях мира.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lastRenderedPageBreak/>
              <w:t>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Любов</w:t>
            </w:r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>ь-</w:t>
            </w:r>
            <w:proofErr w:type="gramEnd"/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главная  духовная ценность в семье.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ind w:firstLine="568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Общее и особенное в семейных отношениях в разных религиях.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Роль религии в развитии культуры.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26.01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shd w:val="clear" w:color="auto" w:fill="FFFFFF"/>
              <w:ind w:firstLine="568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Культурное развитие христианской Руси.</w:t>
            </w:r>
          </w:p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shd w:val="clear" w:color="auto" w:fill="FFFFFF"/>
              <w:ind w:firstLine="568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Духовная православная музыка.</w:t>
            </w:r>
          </w:p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shd w:val="clear" w:color="auto" w:fill="FFFFFF"/>
              <w:ind w:firstLine="568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Духовные святыни Брянского края.</w:t>
            </w:r>
          </w:p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16.02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Золотой век исламской культуры (VII-XII вв.).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01.03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ind w:firstLine="568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Культура иудаизма.</w:t>
            </w:r>
          </w:p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Зарождение иудаизма. История Земли обетованной.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15.03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Израильское и Иудейское царства. Ветхий Завет.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22.03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ind w:firstLine="568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Забота государства о сохранении духовных ценностей.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05.04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Восстановление памятников духовного наследия. Развитие движения паломничества.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12.04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hd w:val="clear" w:color="auto" w:fill="FFFFFF"/>
              <w:ind w:firstLine="568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Хранить память предков. Диалог культур и поколений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101767">
            <w:pPr>
              <w:shd w:val="clear" w:color="auto" w:fill="FFFFFF"/>
              <w:ind w:firstLine="568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Твое образование и интересы</w:t>
            </w:r>
            <w:r w:rsidR="00427150">
              <w:rPr>
                <w:rFonts w:eastAsia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Твоя культура поведения и нравственные качества.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Cs w:val="24"/>
                <w:lang w:val="be-BY"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  <w:t>пройденного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  <w:t xml:space="preserve">. Подготовка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  <w:t>контрольной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427150" w:rsidTr="001017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0" w:rsidRDefault="004271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101767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  <w:t>пройденного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  <w:t xml:space="preserve">. Подготовка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  <w:t>контрольной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0" w:rsidRDefault="00427150">
            <w:pPr>
              <w:autoSpaceDN w:val="0"/>
              <w:rPr>
                <w:szCs w:val="24"/>
                <w:lang w:val="be-BY"/>
              </w:rPr>
            </w:pPr>
          </w:p>
        </w:tc>
      </w:tr>
      <w:tr w:rsidR="00101767" w:rsidTr="001017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67" w:rsidRDefault="00101767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67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67" w:rsidRDefault="00101767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67" w:rsidRDefault="00101767" w:rsidP="003C71A6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67" w:rsidRDefault="00101767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67" w:rsidRDefault="00101767">
            <w:pPr>
              <w:autoSpaceDN w:val="0"/>
              <w:rPr>
                <w:szCs w:val="24"/>
                <w:lang w:val="be-BY"/>
              </w:rPr>
            </w:pPr>
          </w:p>
        </w:tc>
      </w:tr>
      <w:tr w:rsidR="00101767" w:rsidTr="00293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67" w:rsidRDefault="00101767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67" w:rsidRDefault="0010176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67" w:rsidRDefault="00101767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67" w:rsidRDefault="00101767" w:rsidP="003C71A6">
            <w:pPr>
              <w:spacing w:after="150"/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Cs w:val="24"/>
                <w:lang w:eastAsia="ru-RU"/>
              </w:rPr>
              <w:t>Повторение и обобщение.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67" w:rsidRDefault="00101767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67" w:rsidRDefault="00101767">
            <w:pPr>
              <w:autoSpaceDN w:val="0"/>
              <w:rPr>
                <w:szCs w:val="24"/>
                <w:lang w:val="be-BY"/>
              </w:rPr>
            </w:pPr>
          </w:p>
        </w:tc>
      </w:tr>
    </w:tbl>
    <w:p w:rsidR="00427150" w:rsidRPr="00B44815" w:rsidRDefault="00B44815" w:rsidP="00101767">
      <w:pPr>
        <w:shd w:val="clear" w:color="auto" w:fill="FFFFFF"/>
        <w:spacing w:after="0" w:line="240" w:lineRule="auto"/>
        <w:rPr>
          <w:rFonts w:eastAsia="Times New Roman"/>
          <w:bCs/>
          <w:color w:val="000000"/>
          <w:szCs w:val="24"/>
          <w:lang w:eastAsia="ru-RU"/>
        </w:rPr>
      </w:pPr>
      <w:r>
        <w:rPr>
          <w:rFonts w:eastAsia="Times New Roman"/>
          <w:bCs/>
          <w:color w:val="000000"/>
          <w:szCs w:val="24"/>
          <w:lang w:eastAsia="ru-RU"/>
        </w:rPr>
        <w:t xml:space="preserve"> </w:t>
      </w:r>
    </w:p>
    <w:p w:rsidR="00427150" w:rsidRDefault="00427150" w:rsidP="00427150">
      <w:pPr>
        <w:shd w:val="clear" w:color="auto" w:fill="FFFFFF"/>
        <w:spacing w:after="0" w:line="240" w:lineRule="auto"/>
        <w:jc w:val="right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lastRenderedPageBreak/>
        <w:t>Приложение II</w:t>
      </w:r>
    </w:p>
    <w:p w:rsidR="00427150" w:rsidRDefault="00427150" w:rsidP="0042715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color w:val="000000"/>
        </w:rPr>
        <w:t>Итоговое тестирование по ОДНКНР 5 класс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1.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Человек, который любит своё Отечество, предан своему народу, готов на жертвы и подвиги во имя интересов совей Родины это - _________________.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2.</w:t>
      </w:r>
      <w:r>
        <w:rPr>
          <w:rStyle w:val="apple-converted-space"/>
          <w:color w:val="000000"/>
        </w:rPr>
        <w:t> </w:t>
      </w:r>
      <w:r>
        <w:rPr>
          <w:color w:val="333333"/>
        </w:rPr>
        <w:t>Наука, которая рассматривает поступки и отношения между людьми с точки зрения представлений о добре и зле это-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333333"/>
        </w:rPr>
        <w:t>1) этикет 2) эстетика 3) этика 4) этикетка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333333"/>
        </w:rPr>
        <w:t>3.</w:t>
      </w:r>
      <w:r>
        <w:rPr>
          <w:rStyle w:val="apple-converted-space"/>
          <w:b/>
          <w:bCs/>
          <w:color w:val="333333"/>
        </w:rPr>
        <w:t> </w:t>
      </w:r>
      <w:r>
        <w:rPr>
          <w:color w:val="000000"/>
        </w:rPr>
        <w:t>Римское слово «мораль» имеет близкое по значению слово в русском языке, это слово: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1) мужество 2) нравственность 3) добродетель 4) мудрость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4.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Основателем этики был древнегреческий философ: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1) Цицерон 2) Гельвеций 3) Софокл 4) Аристотель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5.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Предметы человеческого труда, а также представления, идеи, ценности и идеалы, традиции и обычаи, нормы и правила можно назвать одним словом: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1) образованность 2) культура 3) правила 4) законы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6</w:t>
      </w:r>
      <w:r>
        <w:rPr>
          <w:color w:val="000000"/>
        </w:rPr>
        <w:t>.</w:t>
      </w:r>
      <w:r>
        <w:rPr>
          <w:rStyle w:val="apple-converted-space"/>
          <w:color w:val="000000"/>
        </w:rPr>
        <w:t> </w:t>
      </w:r>
      <w:r>
        <w:rPr>
          <w:color w:val="333333"/>
        </w:rPr>
        <w:t>Нравственная ценность, которая относится к человеческой деятельности, образец поступков людей и отношений между ними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1) душа 2) добро 3) счастье 4) отвага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7</w:t>
      </w:r>
      <w:r>
        <w:rPr>
          <w:color w:val="000000"/>
        </w:rPr>
        <w:t>. Что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не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является проявлением зла?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1) сознательное унижение других людей, неуважение и нетерпимость к ним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2) обман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3) насилие, которое подавляет свободу человека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4) взаимопонимание и взаимоуважение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8.</w:t>
      </w:r>
      <w:r>
        <w:rPr>
          <w:rStyle w:val="apple-converted-space"/>
          <w:color w:val="000000"/>
        </w:rPr>
        <w:t> </w:t>
      </w:r>
      <w:r>
        <w:rPr>
          <w:color w:val="333333"/>
        </w:rPr>
        <w:t>Стремление человека к добру, стремление быть похожим на нравственную личность, которая является для него образцом, положительное качество человека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333333"/>
        </w:rPr>
        <w:t>1) обычай 2) традиция 3) добродетель 4) долг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333333"/>
        </w:rPr>
        <w:t>9.</w:t>
      </w:r>
      <w:r>
        <w:rPr>
          <w:rStyle w:val="apple-converted-space"/>
          <w:b/>
          <w:bCs/>
          <w:color w:val="333333"/>
        </w:rPr>
        <w:t> </w:t>
      </w:r>
      <w:proofErr w:type="gramStart"/>
      <w:r>
        <w:rPr>
          <w:color w:val="333333"/>
        </w:rPr>
        <w:t>Действие, результатом которых оказывается причинение зла себе и другим людям</w:t>
      </w:r>
      <w:proofErr w:type="gramEnd"/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333333"/>
        </w:rPr>
        <w:t>1) порок 2) самостоятельность 3) свобода 4)вина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333333"/>
        </w:rPr>
        <w:t>10.</w:t>
      </w:r>
      <w:r>
        <w:rPr>
          <w:rStyle w:val="apple-converted-space"/>
          <w:b/>
          <w:bCs/>
          <w:color w:val="333333"/>
        </w:rPr>
        <w:t> </w:t>
      </w:r>
      <w:r>
        <w:rPr>
          <w:color w:val="000000"/>
        </w:rPr>
        <w:t>Какая добродетель находится между двумя пороками?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          </w:t>
      </w:r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color w:val="000000"/>
        </w:rPr>
        <w:t>а) расточительность -………………………….- скупость,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lastRenderedPageBreak/>
        <w:t>           </w:t>
      </w:r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color w:val="000000"/>
        </w:rPr>
        <w:t>б) вредность</w:t>
      </w:r>
      <w:proofErr w:type="gramStart"/>
      <w:r>
        <w:rPr>
          <w:color w:val="000000"/>
        </w:rPr>
        <w:t xml:space="preserve"> -……………………………...- </w:t>
      </w:r>
      <w:proofErr w:type="gramEnd"/>
      <w:r>
        <w:rPr>
          <w:color w:val="000000"/>
        </w:rPr>
        <w:t>угодничество,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          </w:t>
      </w:r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color w:val="000000"/>
        </w:rPr>
        <w:t>в) безрассудная отвага -………………….- трусость,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  <w:r>
        <w:rPr>
          <w:color w:val="000000"/>
        </w:rPr>
        <w:t>Слова для справок: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дружелюбие, щедрость, мужество.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11.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Выбери среди понятий добродетель: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1) зазнайство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2) вздорность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3) хвастливость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4) скромность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12.</w:t>
      </w:r>
      <w:r>
        <w:rPr>
          <w:rStyle w:val="apple-converted-space"/>
          <w:b/>
          <w:bCs/>
          <w:color w:val="000000"/>
        </w:rPr>
        <w:t> </w:t>
      </w:r>
      <w:r>
        <w:rPr>
          <w:color w:val="333333"/>
        </w:rPr>
        <w:t>Осознание человеком необходимости исполнения моральных норм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333333"/>
        </w:rPr>
        <w:t>1) долг 2) благодарность 3) уважение 4) стыд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333333"/>
        </w:rPr>
        <w:t>13.</w:t>
      </w:r>
      <w:r>
        <w:rPr>
          <w:rStyle w:val="apple-converted-space"/>
          <w:b/>
          <w:bCs/>
          <w:color w:val="333333"/>
        </w:rPr>
        <w:t> </w:t>
      </w:r>
      <w:r>
        <w:rPr>
          <w:color w:val="333333"/>
        </w:rPr>
        <w:t xml:space="preserve">Моральное правило, регулирующее отношения между людьми при распределении благ, наград и наказаний, доходов и </w:t>
      </w:r>
      <w:proofErr w:type="spellStart"/>
      <w:r>
        <w:rPr>
          <w:color w:val="333333"/>
        </w:rPr>
        <w:t>т.п</w:t>
      </w:r>
      <w:proofErr w:type="gramStart"/>
      <w:r>
        <w:rPr>
          <w:color w:val="333333"/>
        </w:rPr>
        <w:t>.н</w:t>
      </w:r>
      <w:proofErr w:type="gramEnd"/>
      <w:r>
        <w:rPr>
          <w:color w:val="333333"/>
        </w:rPr>
        <w:t>азывается</w:t>
      </w:r>
      <w:proofErr w:type="spellEnd"/>
      <w:r>
        <w:rPr>
          <w:color w:val="333333"/>
        </w:rPr>
        <w:t>: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333333"/>
        </w:rPr>
        <w:t>1) достоинство 2) справедливость 3) месть 4) оплата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333333"/>
        </w:rPr>
        <w:t>14.</w:t>
      </w:r>
      <w:r>
        <w:rPr>
          <w:rStyle w:val="apple-converted-space"/>
          <w:b/>
          <w:bCs/>
          <w:color w:val="333333"/>
        </w:rPr>
        <w:t> </w:t>
      </w:r>
      <w:r>
        <w:rPr>
          <w:color w:val="333333"/>
        </w:rPr>
        <w:t>Действия, направленные на удовлетворение личных интересов, в том числе и в ущерб интересам других людей или общества это-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1) симпатия 2) альтруизм 3) дружелюбность 4) эгоизм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15.</w:t>
      </w:r>
      <w:r>
        <w:rPr>
          <w:rStyle w:val="apple-converted-space"/>
          <w:b/>
          <w:bCs/>
          <w:color w:val="000000"/>
        </w:rPr>
        <w:t> </w:t>
      </w:r>
      <w:r>
        <w:rPr>
          <w:color w:val="333333"/>
        </w:rPr>
        <w:t>Тяжелое, подавленное душевное состояние человека, которое появляется после осуждения его поведения окружающими людьми это -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>1) ложь 2) стыд 3)вина 4) долг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000000"/>
        </w:rPr>
        <w:t>16.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Осознание своих прав, своей моральной ценности и уважение к себе это -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333333"/>
        </w:rPr>
        <w:t>1) гордость 2) себялюбие 3) самолюбование 4) достоинство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b/>
          <w:bCs/>
          <w:color w:val="333333"/>
        </w:rPr>
        <w:t>17.</w:t>
      </w:r>
      <w:r>
        <w:rPr>
          <w:rStyle w:val="apple-converted-space"/>
          <w:b/>
          <w:bCs/>
          <w:color w:val="333333"/>
        </w:rPr>
        <w:t> </w:t>
      </w:r>
      <w:r>
        <w:rPr>
          <w:color w:val="333333"/>
        </w:rPr>
        <w:t>Закончи предложение.</w:t>
      </w:r>
    </w:p>
    <w:p w:rsidR="00427150" w:rsidRDefault="00427150" w:rsidP="00427150">
      <w:pPr>
        <w:pStyle w:val="a3"/>
        <w:rPr>
          <w:rFonts w:ascii="Tahoma" w:hAnsi="Tahoma" w:cs="Tahoma"/>
          <w:color w:val="000000"/>
        </w:rPr>
      </w:pPr>
      <w:r>
        <w:rPr>
          <w:color w:val="333333"/>
        </w:rPr>
        <w:t>Переживание осуждения или одобрения собственного поступка, внутренний судья человека это его _______________.</w:t>
      </w:r>
    </w:p>
    <w:p w:rsidR="008C4588" w:rsidRDefault="008C4588"/>
    <w:sectPr w:rsidR="008C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1E5"/>
    <w:rsid w:val="00101767"/>
    <w:rsid w:val="002937ED"/>
    <w:rsid w:val="00427150"/>
    <w:rsid w:val="004A3A60"/>
    <w:rsid w:val="005901E5"/>
    <w:rsid w:val="008900AC"/>
    <w:rsid w:val="008C4588"/>
    <w:rsid w:val="00B4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150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15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4">
    <w:name w:val="No Spacing"/>
    <w:uiPriority w:val="1"/>
    <w:qFormat/>
    <w:rsid w:val="004271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27150"/>
  </w:style>
  <w:style w:type="table" w:styleId="a5">
    <w:name w:val="Table Grid"/>
    <w:basedOn w:val="a1"/>
    <w:uiPriority w:val="59"/>
    <w:rsid w:val="004271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150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15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4">
    <w:name w:val="No Spacing"/>
    <w:uiPriority w:val="1"/>
    <w:qFormat/>
    <w:rsid w:val="004271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27150"/>
  </w:style>
  <w:style w:type="table" w:styleId="a5">
    <w:name w:val="Table Grid"/>
    <w:basedOn w:val="a1"/>
    <w:uiPriority w:val="59"/>
    <w:rsid w:val="004271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3232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3</cp:revision>
  <dcterms:created xsi:type="dcterms:W3CDTF">2023-09-07T16:02:00Z</dcterms:created>
  <dcterms:modified xsi:type="dcterms:W3CDTF">2023-09-07T17:07:00Z</dcterms:modified>
</cp:coreProperties>
</file>